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B6A" w:rsidRPr="008F519A" w:rsidRDefault="00547B6A" w:rsidP="00F5004F">
      <w:pPr>
        <w:spacing w:after="0" w:line="240" w:lineRule="auto"/>
        <w:ind w:hanging="709"/>
        <w:jc w:val="right"/>
        <w:rPr>
          <w:rFonts w:ascii="Times New Roman" w:hAnsi="Times New Roman" w:cs="Times New Roman"/>
          <w:b/>
          <w:noProof/>
          <w:sz w:val="26"/>
          <w:szCs w:val="26"/>
          <w:lang w:eastAsia="ru-RU"/>
        </w:rPr>
      </w:pPr>
      <w:r w:rsidRPr="00F130DE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-121920</wp:posOffset>
            </wp:positionH>
            <wp:positionV relativeFrom="paragraph">
              <wp:posOffset>6985</wp:posOffset>
            </wp:positionV>
            <wp:extent cx="2861945" cy="923925"/>
            <wp:effectExtent l="0" t="0" r="0" b="952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elarusturist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194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                                                                  </w:t>
      </w:r>
      <w:r w:rsidRPr="008F519A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t xml:space="preserve">Туристско-экскурсионное дочернее унитарное предприятие «Гомельтурист» </w:t>
      </w:r>
    </w:p>
    <w:p w:rsidR="00254014" w:rsidRPr="008F519A" w:rsidRDefault="00BE5716" w:rsidP="00F5004F">
      <w:pPr>
        <w:spacing w:after="0" w:line="240" w:lineRule="auto"/>
        <w:ind w:hanging="709"/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8F519A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t xml:space="preserve">Гомельское бюро путешествий и экскурсий </w:t>
      </w:r>
    </w:p>
    <w:p w:rsidR="00287FF0" w:rsidRDefault="00287FF0" w:rsidP="00F5004F">
      <w:pPr>
        <w:spacing w:after="0" w:line="240" w:lineRule="auto"/>
        <w:ind w:hanging="709"/>
        <w:jc w:val="center"/>
        <w:rPr>
          <w:rFonts w:ascii="Times New Roman" w:hAnsi="Times New Roman" w:cs="Times New Roman"/>
          <w:b/>
          <w:i/>
          <w:color w:val="2E74B5" w:themeColor="accent1" w:themeShade="BF"/>
          <w:sz w:val="40"/>
          <w:szCs w:val="40"/>
        </w:rPr>
      </w:pPr>
    </w:p>
    <w:p w:rsidR="00A21FBD" w:rsidRDefault="00A21FBD" w:rsidP="00F5004F">
      <w:pPr>
        <w:spacing w:after="0" w:line="240" w:lineRule="auto"/>
        <w:ind w:hanging="709"/>
        <w:jc w:val="center"/>
        <w:rPr>
          <w:rFonts w:ascii="Times New Roman" w:hAnsi="Times New Roman" w:cs="Times New Roman"/>
          <w:b/>
          <w:i/>
          <w:color w:val="2E74B5" w:themeColor="accent1" w:themeShade="BF"/>
          <w:sz w:val="40"/>
          <w:szCs w:val="40"/>
        </w:rPr>
      </w:pPr>
    </w:p>
    <w:p w:rsidR="00776B7A" w:rsidRDefault="00483403" w:rsidP="00F5004F">
      <w:pPr>
        <w:spacing w:after="0" w:line="240" w:lineRule="auto"/>
        <w:ind w:hanging="709"/>
        <w:jc w:val="center"/>
        <w:rPr>
          <w:rFonts w:ascii="Times New Roman" w:hAnsi="Times New Roman" w:cs="Times New Roman"/>
          <w:b/>
          <w:i/>
          <w:color w:val="2E74B5" w:themeColor="accent1" w:themeShade="BF"/>
          <w:sz w:val="40"/>
          <w:szCs w:val="40"/>
        </w:rPr>
      </w:pPr>
      <w:r>
        <w:rPr>
          <w:rFonts w:ascii="Times New Roman" w:hAnsi="Times New Roman" w:cs="Times New Roman"/>
          <w:b/>
          <w:i/>
          <w:color w:val="2E74B5" w:themeColor="accent1" w:themeShade="BF"/>
          <w:sz w:val="40"/>
          <w:szCs w:val="40"/>
        </w:rPr>
        <w:t>Великолепный Гродно</w:t>
      </w:r>
    </w:p>
    <w:p w:rsidR="007D77D8" w:rsidRPr="0092621B" w:rsidRDefault="007D77D8" w:rsidP="00F5004F">
      <w:pPr>
        <w:spacing w:after="0" w:line="240" w:lineRule="auto"/>
        <w:ind w:hanging="709"/>
        <w:jc w:val="center"/>
        <w:rPr>
          <w:rFonts w:ascii="Times New Roman" w:hAnsi="Times New Roman" w:cs="Times New Roman"/>
          <w:b/>
          <w:i/>
          <w:color w:val="2E74B5" w:themeColor="accent1" w:themeShade="BF"/>
          <w:sz w:val="40"/>
          <w:szCs w:val="40"/>
        </w:rPr>
      </w:pPr>
    </w:p>
    <w:p w:rsidR="00F130DE" w:rsidRDefault="00B12B6E" w:rsidP="00F5004F">
      <w:pPr>
        <w:spacing w:after="0" w:line="240" w:lineRule="auto"/>
        <w:ind w:hanging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 xml:space="preserve">      </w:t>
      </w:r>
      <w:r w:rsidR="005A1F1C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5pt;height:123.75pt">
            <v:imagedata r:id="rId6" o:title="111-349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257DC0B" wp14:editId="4FA14E17">
            <wp:extent cx="2409825" cy="1565565"/>
            <wp:effectExtent l="0" t="0" r="0" b="0"/>
            <wp:docPr id="2" name="Рисунок 2" descr="C:\Users\buronach\AppData\Local\Microsoft\Windows\INetCache\Content.Word\arhitekturnoenasle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buronach\AppData\Local\Microsoft\Windows\INetCache\Content.Word\arhitekturnoenasleni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739" cy="1578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8332580" wp14:editId="3D328554">
            <wp:extent cx="2280788" cy="1523720"/>
            <wp:effectExtent l="0" t="0" r="5715" b="635"/>
            <wp:docPr id="4" name="Рисунок 4" descr="C:\Users\buronach\AppData\Local\Microsoft\Windows\INetCache\Content.Word\80998707efb3c1e0fe26be8320afc75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buronach\AppData\Local\Microsoft\Windows\INetCache\Content.Word\80998707efb3c1e0fe26be8320afc75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125" cy="1530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 xml:space="preserve">                  </w:t>
      </w:r>
    </w:p>
    <w:p w:rsidR="00254014" w:rsidRPr="00BE5716" w:rsidRDefault="00254014" w:rsidP="00F5004F">
      <w:pPr>
        <w:spacing w:after="0" w:line="240" w:lineRule="auto"/>
        <w:ind w:hanging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04389" w:rsidRPr="00904389" w:rsidRDefault="00904389" w:rsidP="00F5004F">
      <w:pPr>
        <w:spacing w:after="0" w:line="240" w:lineRule="auto"/>
        <w:ind w:hanging="709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8F519A">
        <w:rPr>
          <w:rFonts w:ascii="Times New Roman" w:hAnsi="Times New Roman" w:cs="Times New Roman"/>
          <w:b/>
          <w:i/>
          <w:sz w:val="40"/>
          <w:szCs w:val="40"/>
        </w:rPr>
        <w:t xml:space="preserve">Гомель – </w:t>
      </w:r>
      <w:r w:rsidR="00483403">
        <w:rPr>
          <w:rFonts w:ascii="Times New Roman" w:hAnsi="Times New Roman" w:cs="Times New Roman"/>
          <w:b/>
          <w:i/>
          <w:sz w:val="40"/>
          <w:szCs w:val="40"/>
        </w:rPr>
        <w:t>Гродно</w:t>
      </w:r>
      <w:r w:rsidRPr="00904389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r w:rsidRPr="008F519A">
        <w:rPr>
          <w:rFonts w:ascii="Times New Roman" w:hAnsi="Times New Roman" w:cs="Times New Roman"/>
          <w:b/>
          <w:i/>
          <w:sz w:val="40"/>
          <w:szCs w:val="40"/>
        </w:rPr>
        <w:t>–</w:t>
      </w:r>
      <w:r w:rsidRPr="00904389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r w:rsidRPr="008F519A">
        <w:rPr>
          <w:rFonts w:ascii="Times New Roman" w:hAnsi="Times New Roman" w:cs="Times New Roman"/>
          <w:b/>
          <w:i/>
          <w:sz w:val="40"/>
          <w:szCs w:val="40"/>
        </w:rPr>
        <w:t>Гомель</w:t>
      </w:r>
    </w:p>
    <w:p w:rsidR="00483403" w:rsidRDefault="00F5004F" w:rsidP="00F5004F">
      <w:pPr>
        <w:spacing w:after="0" w:line="240" w:lineRule="auto"/>
        <w:ind w:hanging="709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07</w:t>
      </w:r>
      <w:r w:rsidR="00483403">
        <w:rPr>
          <w:rFonts w:ascii="Times New Roman" w:hAnsi="Times New Roman" w:cs="Times New Roman"/>
          <w:b/>
          <w:i/>
          <w:sz w:val="40"/>
          <w:szCs w:val="40"/>
        </w:rPr>
        <w:t>.</w:t>
      </w:r>
      <w:r>
        <w:rPr>
          <w:rFonts w:ascii="Times New Roman" w:hAnsi="Times New Roman" w:cs="Times New Roman"/>
          <w:b/>
          <w:i/>
          <w:sz w:val="40"/>
          <w:szCs w:val="40"/>
        </w:rPr>
        <w:t>11</w:t>
      </w:r>
      <w:r w:rsidR="00483403">
        <w:rPr>
          <w:rFonts w:ascii="Times New Roman" w:hAnsi="Times New Roman" w:cs="Times New Roman"/>
          <w:b/>
          <w:i/>
          <w:sz w:val="40"/>
          <w:szCs w:val="40"/>
        </w:rPr>
        <w:t>-</w:t>
      </w:r>
      <w:r>
        <w:rPr>
          <w:rFonts w:ascii="Times New Roman" w:hAnsi="Times New Roman" w:cs="Times New Roman"/>
          <w:b/>
          <w:i/>
          <w:sz w:val="40"/>
          <w:szCs w:val="40"/>
        </w:rPr>
        <w:t>08</w:t>
      </w:r>
      <w:r w:rsidR="00483403">
        <w:rPr>
          <w:rFonts w:ascii="Times New Roman" w:hAnsi="Times New Roman" w:cs="Times New Roman"/>
          <w:b/>
          <w:i/>
          <w:sz w:val="40"/>
          <w:szCs w:val="40"/>
        </w:rPr>
        <w:t>.</w:t>
      </w:r>
      <w:r>
        <w:rPr>
          <w:rFonts w:ascii="Times New Roman" w:hAnsi="Times New Roman" w:cs="Times New Roman"/>
          <w:b/>
          <w:i/>
          <w:sz w:val="40"/>
          <w:szCs w:val="40"/>
        </w:rPr>
        <w:t>11</w:t>
      </w:r>
    </w:p>
    <w:p w:rsidR="00904389" w:rsidRDefault="00904389" w:rsidP="00F5004F">
      <w:pPr>
        <w:spacing w:after="0" w:line="240" w:lineRule="auto"/>
        <w:ind w:hanging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3403" w:rsidRPr="00483403" w:rsidRDefault="00483403" w:rsidP="00F5004F">
      <w:pPr>
        <w:pStyle w:val="a5"/>
        <w:spacing w:before="0" w:beforeAutospacing="0" w:after="0" w:afterAutospacing="0"/>
        <w:ind w:hanging="709"/>
        <w:jc w:val="center"/>
        <w:rPr>
          <w:i/>
        </w:rPr>
      </w:pPr>
      <w:r w:rsidRPr="00483403">
        <w:rPr>
          <w:i/>
        </w:rPr>
        <w:t xml:space="preserve">Гродно — это город, в который невозможно не влюбиться с первого взгляда. Здесь время словно замедляет свой бег, позволяя рассмотреть каждую деталь: от старинной брусчатки до </w:t>
      </w:r>
      <w:proofErr w:type="spellStart"/>
      <w:r w:rsidRPr="00483403">
        <w:rPr>
          <w:i/>
        </w:rPr>
        <w:t>величественншпилей</w:t>
      </w:r>
      <w:proofErr w:type="spellEnd"/>
      <w:r w:rsidRPr="00483403">
        <w:rPr>
          <w:i/>
        </w:rPr>
        <w:t xml:space="preserve"> костелов. Прогулка по Гродно — это не просто экскурсия, а настоящее путешествие во времени. Вы пройдете по узким улочкам, где каждый дом хранит свои тайны, увидите, как переплетаются эпохи, и почувствуете ту самую «европейскую» атмосферу, которой так славится этот город. Мы приглашаем вас прикоснуться к многовековой истории региона, увидеть знаковые памятники архитектуры и открыть для себя Гродно с той стороны, о которой не пишут в обычных путеводителях.</w:t>
      </w:r>
    </w:p>
    <w:p w:rsidR="00904389" w:rsidRDefault="00904389" w:rsidP="00F5004F">
      <w:pPr>
        <w:spacing w:after="0" w:line="240" w:lineRule="auto"/>
        <w:ind w:hanging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014" w:rsidRPr="00BE5716" w:rsidRDefault="00254014" w:rsidP="00F5004F">
      <w:pPr>
        <w:spacing w:after="0" w:line="240" w:lineRule="auto"/>
        <w:ind w:hanging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5716">
        <w:rPr>
          <w:rFonts w:ascii="Times New Roman" w:hAnsi="Times New Roman" w:cs="Times New Roman"/>
          <w:b/>
          <w:sz w:val="24"/>
          <w:szCs w:val="24"/>
        </w:rPr>
        <w:t>Программа тура:</w:t>
      </w:r>
    </w:p>
    <w:p w:rsidR="00E1481F" w:rsidRPr="00BE5716" w:rsidRDefault="00E1481F" w:rsidP="00F5004F">
      <w:pPr>
        <w:spacing w:after="0" w:line="240" w:lineRule="auto"/>
        <w:ind w:hanging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F2E" w:rsidRPr="00253F2E" w:rsidRDefault="00253F2E" w:rsidP="00253F2E">
      <w:pPr>
        <w:pStyle w:val="a4"/>
        <w:rPr>
          <w:bCs/>
          <w:iCs/>
          <w:sz w:val="28"/>
          <w:szCs w:val="28"/>
          <w:lang w:eastAsia="ru-RU"/>
        </w:rPr>
      </w:pPr>
      <w:r w:rsidRPr="00253F2E">
        <w:rPr>
          <w:b/>
          <w:iCs/>
          <w:sz w:val="28"/>
          <w:szCs w:val="28"/>
          <w:lang w:eastAsia="ru-RU"/>
        </w:rPr>
        <w:t xml:space="preserve">1 </w:t>
      </w:r>
      <w:proofErr w:type="gramStart"/>
      <w:r w:rsidRPr="00253F2E">
        <w:rPr>
          <w:b/>
          <w:iCs/>
          <w:sz w:val="28"/>
          <w:szCs w:val="28"/>
          <w:lang w:eastAsia="ru-RU"/>
        </w:rPr>
        <w:t>день  01:10</w:t>
      </w:r>
      <w:proofErr w:type="gramEnd"/>
      <w:r w:rsidRPr="00253F2E">
        <w:rPr>
          <w:b/>
          <w:iCs/>
          <w:sz w:val="28"/>
          <w:szCs w:val="28"/>
          <w:lang w:eastAsia="ru-RU"/>
        </w:rPr>
        <w:t xml:space="preserve"> Отправление из г. Гомеля.</w:t>
      </w:r>
    </w:p>
    <w:p w:rsidR="00253F2E" w:rsidRDefault="00253F2E" w:rsidP="00F5004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F5004F" w:rsidRDefault="00F5004F" w:rsidP="00F5004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5004F">
        <w:rPr>
          <w:sz w:val="28"/>
          <w:szCs w:val="28"/>
        </w:rPr>
        <w:t>Наше приключение начнется рано утром: в 01:10 мы отправляемся из Гомеля, чтобы уже к 10:00 оказаться в одном из самых колоритных мест Беларуси — «</w:t>
      </w:r>
      <w:proofErr w:type="spellStart"/>
      <w:r w:rsidRPr="00F5004F">
        <w:rPr>
          <w:sz w:val="28"/>
          <w:szCs w:val="28"/>
        </w:rPr>
        <w:t>Гарадзенскім</w:t>
      </w:r>
      <w:proofErr w:type="spellEnd"/>
      <w:r w:rsidRPr="00F5004F">
        <w:rPr>
          <w:sz w:val="28"/>
          <w:szCs w:val="28"/>
        </w:rPr>
        <w:t xml:space="preserve"> </w:t>
      </w:r>
      <w:proofErr w:type="spellStart"/>
      <w:r w:rsidRPr="00F5004F">
        <w:rPr>
          <w:sz w:val="28"/>
          <w:szCs w:val="28"/>
        </w:rPr>
        <w:t>маёнтку</w:t>
      </w:r>
      <w:proofErr w:type="spellEnd"/>
      <w:r w:rsidRPr="00F5004F">
        <w:rPr>
          <w:sz w:val="28"/>
          <w:szCs w:val="28"/>
        </w:rPr>
        <w:t xml:space="preserve"> «</w:t>
      </w:r>
      <w:proofErr w:type="spellStart"/>
      <w:r w:rsidRPr="00F5004F">
        <w:rPr>
          <w:sz w:val="28"/>
          <w:szCs w:val="28"/>
        </w:rPr>
        <w:t>Каробчыцы</w:t>
      </w:r>
      <w:proofErr w:type="spellEnd"/>
      <w:r w:rsidRPr="00F5004F">
        <w:rPr>
          <w:sz w:val="28"/>
          <w:szCs w:val="28"/>
        </w:rPr>
        <w:t>».</w:t>
      </w:r>
    </w:p>
    <w:p w:rsidR="00F5004F" w:rsidRPr="00F5004F" w:rsidRDefault="00F5004F" w:rsidP="00F5004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F5004F" w:rsidRPr="00F5004F" w:rsidRDefault="00F5004F" w:rsidP="00F5004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5004F">
        <w:rPr>
          <w:sz w:val="28"/>
          <w:szCs w:val="28"/>
        </w:rPr>
        <w:t>Это не просто усадьба, а настоящий островок белорусской культуры. Вместе с экскурсоводом мы прогуляемся по живописной территории, заглянем в гости к обитателям местного зоосада и заповедника. Обязательно заглянем в мастерские народных умельцев: здесь можно не только увидеть процесс создания традиционных изделий, но и выбрать уникальный сувенир, который сохранит тепло этой поездки на долгие годы.</w:t>
      </w:r>
    </w:p>
    <w:p w:rsidR="00F5004F" w:rsidRDefault="00F5004F" w:rsidP="00F5004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5004F">
        <w:rPr>
          <w:sz w:val="28"/>
          <w:szCs w:val="28"/>
        </w:rPr>
        <w:t xml:space="preserve">Далее наш путь лежит в историко-культурный </w:t>
      </w:r>
      <w:r>
        <w:rPr>
          <w:sz w:val="28"/>
          <w:szCs w:val="28"/>
        </w:rPr>
        <w:t>комплекс «Гродненская крепость.</w:t>
      </w:r>
    </w:p>
    <w:p w:rsidR="00F5004F" w:rsidRDefault="00F5004F" w:rsidP="00F5004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5004F">
        <w:rPr>
          <w:sz w:val="28"/>
          <w:szCs w:val="28"/>
        </w:rPr>
        <w:t>Партизанский лагерь». Это место — живая памя</w:t>
      </w:r>
      <w:r>
        <w:rPr>
          <w:sz w:val="28"/>
          <w:szCs w:val="28"/>
        </w:rPr>
        <w:t xml:space="preserve">ть о мужестве наших предков. </w:t>
      </w:r>
    </w:p>
    <w:p w:rsidR="00F5004F" w:rsidRPr="00F5004F" w:rsidRDefault="00F5004F" w:rsidP="00F5004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Мы </w:t>
      </w:r>
      <w:r w:rsidRPr="00F5004F">
        <w:rPr>
          <w:sz w:val="28"/>
          <w:szCs w:val="28"/>
        </w:rPr>
        <w:t>пройдемся по настоящим землянкам, увидим п</w:t>
      </w:r>
      <w:r>
        <w:rPr>
          <w:sz w:val="28"/>
          <w:szCs w:val="28"/>
        </w:rPr>
        <w:t xml:space="preserve">артизанскую школу, медсанчасть, </w:t>
      </w:r>
      <w:r w:rsidRPr="00F5004F">
        <w:rPr>
          <w:sz w:val="28"/>
          <w:szCs w:val="28"/>
        </w:rPr>
        <w:t xml:space="preserve">типографию и даже оружейную мастерскую. Вы узнаете, как был устроен быт в лесу более полувека назад, и сможете осмотреть зенитную позицию времен Первой мировой </w:t>
      </w:r>
      <w:r w:rsidRPr="00F5004F">
        <w:rPr>
          <w:sz w:val="28"/>
          <w:szCs w:val="28"/>
        </w:rPr>
        <w:lastRenderedPageBreak/>
        <w:t>войны. Погружение в атмосферу будет максимально полным — экскурсия завершится душевной дегустацией.</w:t>
      </w:r>
    </w:p>
    <w:p w:rsidR="00F5004F" w:rsidRPr="00F5004F" w:rsidRDefault="00F5004F" w:rsidP="00F5004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5004F">
        <w:rPr>
          <w:sz w:val="28"/>
          <w:szCs w:val="28"/>
        </w:rPr>
        <w:t>После насыщенной программы мы переедем в Гродно, где нас будет ждать вкусный обед, чтобы набраться сил для дальнейших открытий.</w:t>
      </w:r>
    </w:p>
    <w:p w:rsidR="00F5004F" w:rsidRPr="00F5004F" w:rsidRDefault="00F5004F" w:rsidP="00F500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004F" w:rsidRPr="00F5004F" w:rsidRDefault="00F5004F" w:rsidP="00F5004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bookmarkStart w:id="0" w:name="_GoBack"/>
      <w:bookmarkEnd w:id="0"/>
      <w:r w:rsidRPr="00F5004F">
        <w:rPr>
          <w:rStyle w:val="a6"/>
          <w:sz w:val="28"/>
          <w:szCs w:val="28"/>
        </w:rPr>
        <w:t>Что нас ждет в программе?</w:t>
      </w:r>
    </w:p>
    <w:p w:rsidR="00F5004F" w:rsidRPr="00F5004F" w:rsidRDefault="00F5004F" w:rsidP="00F5004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5004F">
        <w:rPr>
          <w:sz w:val="28"/>
          <w:szCs w:val="28"/>
        </w:rPr>
        <w:t xml:space="preserve">Мы пройдемся по историческому центру, где каждый дом хранит свою легенду. Начнем с контрастов: увидим суровый </w:t>
      </w:r>
      <w:r w:rsidRPr="00F5004F">
        <w:rPr>
          <w:rStyle w:val="a6"/>
          <w:sz w:val="28"/>
          <w:szCs w:val="28"/>
        </w:rPr>
        <w:t>Старый замок XVI века</w:t>
      </w:r>
      <w:r w:rsidRPr="00F5004F">
        <w:rPr>
          <w:sz w:val="28"/>
          <w:szCs w:val="28"/>
        </w:rPr>
        <w:t xml:space="preserve">, который помнит еще королей, и изящный </w:t>
      </w:r>
      <w:r w:rsidRPr="00F5004F">
        <w:rPr>
          <w:rStyle w:val="a6"/>
          <w:sz w:val="28"/>
          <w:szCs w:val="28"/>
        </w:rPr>
        <w:t>Новый замок XVIII века</w:t>
      </w:r>
      <w:r w:rsidRPr="00F5004F">
        <w:rPr>
          <w:sz w:val="28"/>
          <w:szCs w:val="28"/>
        </w:rPr>
        <w:t xml:space="preserve">, где вершилась история Речи </w:t>
      </w:r>
      <w:proofErr w:type="spellStart"/>
      <w:r w:rsidRPr="00F5004F">
        <w:rPr>
          <w:sz w:val="28"/>
          <w:szCs w:val="28"/>
        </w:rPr>
        <w:t>Посполитой</w:t>
      </w:r>
      <w:proofErr w:type="spellEnd"/>
      <w:r w:rsidRPr="00F5004F">
        <w:rPr>
          <w:sz w:val="28"/>
          <w:szCs w:val="28"/>
        </w:rPr>
        <w:t>.</w:t>
      </w:r>
    </w:p>
    <w:p w:rsidR="00F5004F" w:rsidRPr="00F5004F" w:rsidRDefault="00F5004F" w:rsidP="00F5004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5004F">
        <w:rPr>
          <w:sz w:val="28"/>
          <w:szCs w:val="28"/>
        </w:rPr>
        <w:t xml:space="preserve">Обязательно заглянем в </w:t>
      </w:r>
      <w:r w:rsidRPr="00F5004F">
        <w:rPr>
          <w:rStyle w:val="a6"/>
          <w:sz w:val="28"/>
          <w:szCs w:val="28"/>
        </w:rPr>
        <w:t>Фарный костел</w:t>
      </w:r>
      <w:r w:rsidRPr="00F5004F">
        <w:rPr>
          <w:sz w:val="28"/>
          <w:szCs w:val="28"/>
        </w:rPr>
        <w:t xml:space="preserve"> — главный католический храм города. Его барочное убранство поражает воображение: кажется, что золото и скульптуры здесь светятся изнутри. А еще мы посетим </w:t>
      </w:r>
      <w:r w:rsidRPr="00F5004F">
        <w:rPr>
          <w:rStyle w:val="a6"/>
          <w:sz w:val="28"/>
          <w:szCs w:val="28"/>
        </w:rPr>
        <w:t xml:space="preserve">монастырь </w:t>
      </w:r>
      <w:proofErr w:type="spellStart"/>
      <w:r w:rsidRPr="00F5004F">
        <w:rPr>
          <w:rStyle w:val="a6"/>
          <w:sz w:val="28"/>
          <w:szCs w:val="28"/>
        </w:rPr>
        <w:t>Кармелиток</w:t>
      </w:r>
      <w:proofErr w:type="spellEnd"/>
      <w:r w:rsidRPr="00F5004F">
        <w:rPr>
          <w:sz w:val="28"/>
          <w:szCs w:val="28"/>
        </w:rPr>
        <w:t xml:space="preserve"> и заглянем в </w:t>
      </w:r>
      <w:r w:rsidRPr="00F5004F">
        <w:rPr>
          <w:rStyle w:val="a6"/>
          <w:sz w:val="28"/>
          <w:szCs w:val="28"/>
        </w:rPr>
        <w:t>первую в Беларуси аптеку-музей</w:t>
      </w:r>
      <w:r w:rsidRPr="00F5004F">
        <w:rPr>
          <w:sz w:val="28"/>
          <w:szCs w:val="28"/>
        </w:rPr>
        <w:t>. Там до сих пор пахнет старинными травами, а на полках стоят склянки, которые видели еще аптекарей XVIII века.</w:t>
      </w:r>
    </w:p>
    <w:p w:rsidR="00F5004F" w:rsidRPr="00F5004F" w:rsidRDefault="00F5004F" w:rsidP="00F5004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5004F">
        <w:rPr>
          <w:sz w:val="28"/>
          <w:szCs w:val="28"/>
        </w:rPr>
        <w:t>Маршрут охватит всё самое важное:</w:t>
      </w:r>
    </w:p>
    <w:p w:rsidR="00F5004F" w:rsidRPr="00F5004F" w:rsidRDefault="00F5004F" w:rsidP="00F5004F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04F">
        <w:rPr>
          <w:rStyle w:val="a6"/>
          <w:rFonts w:ascii="Times New Roman" w:hAnsi="Times New Roman" w:cs="Times New Roman"/>
          <w:sz w:val="28"/>
          <w:szCs w:val="28"/>
        </w:rPr>
        <w:t>Борисо-Глебская</w:t>
      </w:r>
      <w:proofErr w:type="spellEnd"/>
      <w:r w:rsidRPr="00F5004F">
        <w:rPr>
          <w:rStyle w:val="a6"/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5004F">
        <w:rPr>
          <w:rStyle w:val="a6"/>
          <w:rFonts w:ascii="Times New Roman" w:hAnsi="Times New Roman" w:cs="Times New Roman"/>
          <w:sz w:val="28"/>
          <w:szCs w:val="28"/>
        </w:rPr>
        <w:t>Коложская</w:t>
      </w:r>
      <w:proofErr w:type="spellEnd"/>
      <w:r w:rsidRPr="00F5004F">
        <w:rPr>
          <w:rStyle w:val="a6"/>
          <w:rFonts w:ascii="Times New Roman" w:hAnsi="Times New Roman" w:cs="Times New Roman"/>
          <w:sz w:val="28"/>
          <w:szCs w:val="28"/>
        </w:rPr>
        <w:t>) церковь XII века</w:t>
      </w:r>
      <w:r w:rsidRPr="00F5004F">
        <w:rPr>
          <w:rFonts w:ascii="Times New Roman" w:hAnsi="Times New Roman" w:cs="Times New Roman"/>
          <w:sz w:val="28"/>
          <w:szCs w:val="28"/>
        </w:rPr>
        <w:t xml:space="preserve"> — уникальный памятник, который стоит на самом краю обрыва над Неманом уже почти тысячу лет.</w:t>
      </w:r>
    </w:p>
    <w:p w:rsidR="00F5004F" w:rsidRPr="00F5004F" w:rsidRDefault="00F5004F" w:rsidP="00F5004F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5004F">
        <w:rPr>
          <w:rStyle w:val="a6"/>
          <w:rFonts w:ascii="Times New Roman" w:hAnsi="Times New Roman" w:cs="Times New Roman"/>
          <w:sz w:val="28"/>
          <w:szCs w:val="28"/>
        </w:rPr>
        <w:t>Свято-Покровский собор</w:t>
      </w:r>
      <w:r w:rsidRPr="00F5004F">
        <w:rPr>
          <w:rFonts w:ascii="Times New Roman" w:hAnsi="Times New Roman" w:cs="Times New Roman"/>
          <w:sz w:val="28"/>
          <w:szCs w:val="28"/>
        </w:rPr>
        <w:t xml:space="preserve"> — величественный храм 1914 года с невероятной энергетикой.</w:t>
      </w:r>
    </w:p>
    <w:p w:rsidR="00F5004F" w:rsidRPr="00F5004F" w:rsidRDefault="00F5004F" w:rsidP="00F5004F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5004F">
        <w:rPr>
          <w:rStyle w:val="a6"/>
          <w:rFonts w:ascii="Times New Roman" w:hAnsi="Times New Roman" w:cs="Times New Roman"/>
          <w:sz w:val="28"/>
          <w:szCs w:val="28"/>
        </w:rPr>
        <w:t>Единственная в Европе сохранившаяся кирха начала XX века</w:t>
      </w:r>
      <w:r w:rsidRPr="00F5004F">
        <w:rPr>
          <w:rFonts w:ascii="Times New Roman" w:hAnsi="Times New Roman" w:cs="Times New Roman"/>
          <w:sz w:val="28"/>
          <w:szCs w:val="28"/>
        </w:rPr>
        <w:t xml:space="preserve"> — место с особой, почти мистической атмосферой.</w:t>
      </w:r>
    </w:p>
    <w:p w:rsidR="00F5004F" w:rsidRPr="00F5004F" w:rsidRDefault="00F5004F" w:rsidP="00F5004F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5004F">
        <w:rPr>
          <w:rStyle w:val="a6"/>
          <w:rFonts w:ascii="Times New Roman" w:hAnsi="Times New Roman" w:cs="Times New Roman"/>
          <w:sz w:val="28"/>
          <w:szCs w:val="28"/>
        </w:rPr>
        <w:t>Пожарная каланча</w:t>
      </w:r>
      <w:r w:rsidRPr="00F5004F">
        <w:rPr>
          <w:rFonts w:ascii="Times New Roman" w:hAnsi="Times New Roman" w:cs="Times New Roman"/>
          <w:sz w:val="28"/>
          <w:szCs w:val="28"/>
        </w:rPr>
        <w:t xml:space="preserve"> — символ города, с которой открывается лучший вид на крыши старого Гродно.</w:t>
      </w:r>
    </w:p>
    <w:p w:rsidR="00F5004F" w:rsidRPr="00F5004F" w:rsidRDefault="00F5004F" w:rsidP="00F5004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5004F">
        <w:rPr>
          <w:rStyle w:val="a6"/>
          <w:sz w:val="28"/>
          <w:szCs w:val="28"/>
        </w:rPr>
        <w:t>Отдых на природе</w:t>
      </w:r>
    </w:p>
    <w:p w:rsidR="00F5004F" w:rsidRPr="00F5004F" w:rsidRDefault="00F5004F" w:rsidP="00F5004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5004F">
        <w:rPr>
          <w:sz w:val="28"/>
          <w:szCs w:val="28"/>
        </w:rPr>
        <w:t xml:space="preserve">После насыщенной прогулки по брусчатке мы отправимся в </w:t>
      </w:r>
      <w:r w:rsidRPr="00F5004F">
        <w:rPr>
          <w:rStyle w:val="a6"/>
          <w:sz w:val="28"/>
          <w:szCs w:val="28"/>
        </w:rPr>
        <w:t>туристический комплекс «Пышки»</w:t>
      </w:r>
      <w:r w:rsidRPr="00F5004F">
        <w:rPr>
          <w:sz w:val="28"/>
          <w:szCs w:val="28"/>
        </w:rPr>
        <w:t>. Он расположен всего в 4 км от центра города, в окружении живописного соснового леса. Это идеальное место, чтобы выдохнуть, прогуляться вдоль Немана и просто насладиться тишиной.</w:t>
      </w:r>
    </w:p>
    <w:p w:rsidR="00F5004F" w:rsidRPr="00F5004F" w:rsidRDefault="00F5004F" w:rsidP="00F5004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5004F">
        <w:rPr>
          <w:rStyle w:val="a6"/>
          <w:sz w:val="28"/>
          <w:szCs w:val="28"/>
        </w:rPr>
        <w:t>Свободное время</w:t>
      </w:r>
    </w:p>
    <w:p w:rsidR="00F5004F" w:rsidRPr="00F5004F" w:rsidRDefault="00F5004F" w:rsidP="00F5004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5004F">
        <w:rPr>
          <w:sz w:val="28"/>
          <w:szCs w:val="28"/>
        </w:rPr>
        <w:t>Вторая половина дня — ваша. Вы сможете самостоятельно побродить по уютным улочкам, выпить кофе в одной из атмосферных кофеен или еще раз вернуться к тем местам, которые особенно запали в душу.</w:t>
      </w:r>
    </w:p>
    <w:p w:rsidR="00F5004F" w:rsidRPr="00F5004F" w:rsidRDefault="00F5004F" w:rsidP="00F500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004F" w:rsidRDefault="00F5004F" w:rsidP="00F5004F">
      <w:pPr>
        <w:pStyle w:val="a5"/>
        <w:spacing w:before="0" w:beforeAutospacing="0" w:after="0" w:afterAutospacing="0"/>
        <w:jc w:val="both"/>
        <w:rPr>
          <w:rStyle w:val="a6"/>
          <w:sz w:val="28"/>
          <w:szCs w:val="28"/>
        </w:rPr>
      </w:pPr>
      <w:r w:rsidRPr="00F5004F">
        <w:rPr>
          <w:rStyle w:val="a6"/>
          <w:sz w:val="28"/>
          <w:szCs w:val="28"/>
        </w:rPr>
        <w:t>День 2: Легенды Лиды и гостеприимство «Вольного Мельника»</w:t>
      </w:r>
    </w:p>
    <w:p w:rsidR="00F5004F" w:rsidRPr="00F5004F" w:rsidRDefault="00F5004F" w:rsidP="00F5004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F5004F" w:rsidRDefault="00F5004F" w:rsidP="00F5004F">
      <w:pPr>
        <w:pStyle w:val="a5"/>
        <w:spacing w:before="0" w:beforeAutospacing="0" w:after="0" w:afterAutospacing="0"/>
        <w:jc w:val="both"/>
        <w:rPr>
          <w:rStyle w:val="a6"/>
          <w:sz w:val="28"/>
          <w:szCs w:val="28"/>
        </w:rPr>
      </w:pPr>
      <w:r w:rsidRPr="00F5004F">
        <w:rPr>
          <w:rStyle w:val="a6"/>
          <w:sz w:val="28"/>
          <w:szCs w:val="28"/>
        </w:rPr>
        <w:t>09:00 — Доброе утро и выселение.</w:t>
      </w:r>
    </w:p>
    <w:p w:rsidR="00F5004F" w:rsidRPr="00F5004F" w:rsidRDefault="00F5004F" w:rsidP="00F5004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5004F">
        <w:rPr>
          <w:sz w:val="28"/>
          <w:szCs w:val="28"/>
        </w:rPr>
        <w:t>Начинаем день с плотного завтрака, собираем вещи и прощаемся с отелем. Нас ждет переезд в Лиду — город с богатой историей и мощной энергетикой.</w:t>
      </w:r>
    </w:p>
    <w:p w:rsidR="00F5004F" w:rsidRDefault="00F5004F" w:rsidP="00F5004F">
      <w:pPr>
        <w:pStyle w:val="a5"/>
        <w:spacing w:before="0" w:beforeAutospacing="0" w:after="0" w:afterAutospacing="0"/>
        <w:jc w:val="both"/>
        <w:rPr>
          <w:rStyle w:val="a6"/>
          <w:sz w:val="28"/>
          <w:szCs w:val="28"/>
        </w:rPr>
      </w:pPr>
    </w:p>
    <w:p w:rsidR="00F5004F" w:rsidRDefault="00F5004F" w:rsidP="00F5004F">
      <w:pPr>
        <w:pStyle w:val="a5"/>
        <w:spacing w:before="0" w:beforeAutospacing="0" w:after="0" w:afterAutospacing="0"/>
        <w:jc w:val="both"/>
        <w:rPr>
          <w:rStyle w:val="a6"/>
          <w:sz w:val="28"/>
          <w:szCs w:val="28"/>
        </w:rPr>
      </w:pPr>
      <w:r w:rsidRPr="00F5004F">
        <w:rPr>
          <w:rStyle w:val="a6"/>
          <w:sz w:val="28"/>
          <w:szCs w:val="28"/>
        </w:rPr>
        <w:t>11:00 — Погружение в средневековье: Лидский замок.</w:t>
      </w:r>
    </w:p>
    <w:p w:rsidR="00F5004F" w:rsidRDefault="00F5004F" w:rsidP="00F5004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F5004F" w:rsidRPr="00F5004F" w:rsidRDefault="00F5004F" w:rsidP="00F5004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5004F">
        <w:rPr>
          <w:sz w:val="28"/>
          <w:szCs w:val="28"/>
        </w:rPr>
        <w:t>Мы отправляемся в сердце города, чтобы увидеть единственный в Беларуси действующий замок-</w:t>
      </w:r>
      <w:proofErr w:type="spellStart"/>
      <w:r w:rsidRPr="00F5004F">
        <w:rPr>
          <w:sz w:val="28"/>
          <w:szCs w:val="28"/>
        </w:rPr>
        <w:t>кастель</w:t>
      </w:r>
      <w:proofErr w:type="spellEnd"/>
      <w:r w:rsidRPr="00F5004F">
        <w:rPr>
          <w:sz w:val="28"/>
          <w:szCs w:val="28"/>
        </w:rPr>
        <w:t xml:space="preserve">. Его стены помнят 1323 год, когда великий князь </w:t>
      </w:r>
      <w:proofErr w:type="spellStart"/>
      <w:r w:rsidRPr="00F5004F">
        <w:rPr>
          <w:sz w:val="28"/>
          <w:szCs w:val="28"/>
        </w:rPr>
        <w:t>Гедимин</w:t>
      </w:r>
      <w:proofErr w:type="spellEnd"/>
      <w:r w:rsidRPr="00F5004F">
        <w:rPr>
          <w:sz w:val="28"/>
          <w:szCs w:val="28"/>
        </w:rPr>
        <w:t xml:space="preserve"> заложил здесь фундамент на слиянии рек </w:t>
      </w:r>
      <w:proofErr w:type="spellStart"/>
      <w:r w:rsidRPr="00F5004F">
        <w:rPr>
          <w:sz w:val="28"/>
          <w:szCs w:val="28"/>
        </w:rPr>
        <w:t>Лидеи</w:t>
      </w:r>
      <w:proofErr w:type="spellEnd"/>
      <w:r w:rsidRPr="00F5004F">
        <w:rPr>
          <w:sz w:val="28"/>
          <w:szCs w:val="28"/>
        </w:rPr>
        <w:t xml:space="preserve"> и Каменки. </w:t>
      </w:r>
    </w:p>
    <w:p w:rsidR="00F5004F" w:rsidRPr="00F5004F" w:rsidRDefault="00F5004F" w:rsidP="00F5004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5004F">
        <w:rPr>
          <w:sz w:val="28"/>
          <w:szCs w:val="28"/>
        </w:rPr>
        <w:t xml:space="preserve">Это место — настоящий свидетель эпох. Именно здесь когда-то решались судьбы государств: в этих стенах смертельно больной король польский и Великий князь Литовский причастился и подписал свое последнее завещание. Мы прогуляемся по </w:t>
      </w:r>
      <w:r w:rsidRPr="00F5004F">
        <w:rPr>
          <w:sz w:val="28"/>
          <w:szCs w:val="28"/>
        </w:rPr>
        <w:lastRenderedPageBreak/>
        <w:t>внутреннему двору, почувствуем масштаб средневековой архитектуры и узнаем, как замок живет сегодня.</w:t>
      </w:r>
    </w:p>
    <w:p w:rsidR="00F5004F" w:rsidRPr="00F5004F" w:rsidRDefault="00F5004F" w:rsidP="00F5004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5004F">
        <w:rPr>
          <w:sz w:val="28"/>
          <w:szCs w:val="28"/>
        </w:rPr>
        <w:t xml:space="preserve">После экскурсии по замку нас ждет небольшая </w:t>
      </w:r>
      <w:proofErr w:type="spellStart"/>
      <w:r w:rsidRPr="00F5004F">
        <w:rPr>
          <w:sz w:val="28"/>
          <w:szCs w:val="28"/>
        </w:rPr>
        <w:t>автобусно</w:t>
      </w:r>
      <w:proofErr w:type="spellEnd"/>
      <w:r w:rsidRPr="00F5004F">
        <w:rPr>
          <w:sz w:val="28"/>
          <w:szCs w:val="28"/>
        </w:rPr>
        <w:t>-пешеходная прогулка по самой Лиде. Посмотрим на город глазами местных жителей и найдем самые интересные локации.</w:t>
      </w:r>
    </w:p>
    <w:p w:rsidR="00F5004F" w:rsidRDefault="00F5004F" w:rsidP="00F5004F">
      <w:pPr>
        <w:pStyle w:val="a5"/>
        <w:spacing w:before="0" w:beforeAutospacing="0" w:after="0" w:afterAutospacing="0"/>
        <w:jc w:val="both"/>
        <w:rPr>
          <w:rStyle w:val="a6"/>
          <w:sz w:val="28"/>
          <w:szCs w:val="28"/>
        </w:rPr>
      </w:pPr>
    </w:p>
    <w:p w:rsidR="00F5004F" w:rsidRDefault="00F5004F" w:rsidP="00F5004F">
      <w:pPr>
        <w:pStyle w:val="a5"/>
        <w:spacing w:before="0" w:beforeAutospacing="0" w:after="0" w:afterAutospacing="0"/>
        <w:jc w:val="both"/>
        <w:rPr>
          <w:rStyle w:val="a6"/>
          <w:sz w:val="28"/>
          <w:szCs w:val="28"/>
        </w:rPr>
      </w:pPr>
      <w:r w:rsidRPr="00F5004F">
        <w:rPr>
          <w:rStyle w:val="a6"/>
          <w:sz w:val="28"/>
          <w:szCs w:val="28"/>
        </w:rPr>
        <w:t>14:00 — Время отдыха: ТК «Вольный Мельник».</w:t>
      </w:r>
    </w:p>
    <w:p w:rsidR="00F5004F" w:rsidRPr="00F5004F" w:rsidRDefault="00F5004F" w:rsidP="00F5004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5004F">
        <w:rPr>
          <w:sz w:val="28"/>
          <w:szCs w:val="28"/>
        </w:rPr>
        <w:t>Завершаем первую половину дня в атмосферном туристическом комплексе «Вольный Мельник». Это идеальное место, чтобы выдохнуть, вкусно пообедать и насладиться колоритной обстановкой после насыщенного утра.</w:t>
      </w:r>
    </w:p>
    <w:p w:rsidR="00F5004F" w:rsidRPr="00F5004F" w:rsidRDefault="00F5004F" w:rsidP="00F5004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5004F">
        <w:rPr>
          <w:rStyle w:val="a6"/>
          <w:sz w:val="28"/>
          <w:szCs w:val="28"/>
        </w:rPr>
        <w:t>Экскурсия-дегустация «Пиво в трех историях»</w:t>
      </w:r>
    </w:p>
    <w:p w:rsidR="00F5004F" w:rsidRPr="00F5004F" w:rsidRDefault="00F5004F" w:rsidP="00F5004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5004F">
        <w:rPr>
          <w:sz w:val="28"/>
          <w:szCs w:val="28"/>
        </w:rPr>
        <w:t>Приглашаем вас в увлекательную поездку в туристический комплекс «Великое княжество» и «</w:t>
      </w:r>
      <w:proofErr w:type="spellStart"/>
      <w:r w:rsidRPr="00F5004F">
        <w:rPr>
          <w:sz w:val="28"/>
          <w:szCs w:val="28"/>
        </w:rPr>
        <w:t>Дарожка</w:t>
      </w:r>
      <w:proofErr w:type="spellEnd"/>
      <w:r w:rsidRPr="00F5004F">
        <w:rPr>
          <w:sz w:val="28"/>
          <w:szCs w:val="28"/>
        </w:rPr>
        <w:t xml:space="preserve"> мая…». Мы подготовили формат, который объединяет культурное просвещение и отдых.</w:t>
      </w:r>
    </w:p>
    <w:p w:rsidR="00F5004F" w:rsidRDefault="00F5004F" w:rsidP="00F5004F">
      <w:pPr>
        <w:pStyle w:val="a5"/>
        <w:spacing w:before="0" w:beforeAutospacing="0" w:after="0" w:afterAutospacing="0"/>
        <w:jc w:val="both"/>
        <w:rPr>
          <w:rStyle w:val="a6"/>
          <w:sz w:val="28"/>
          <w:szCs w:val="28"/>
        </w:rPr>
      </w:pPr>
    </w:p>
    <w:p w:rsidR="00F5004F" w:rsidRPr="00F5004F" w:rsidRDefault="00F5004F" w:rsidP="00F5004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5004F">
        <w:rPr>
          <w:rStyle w:val="a6"/>
          <w:sz w:val="28"/>
          <w:szCs w:val="28"/>
        </w:rPr>
        <w:t>Программа тура:</w:t>
      </w:r>
    </w:p>
    <w:p w:rsidR="00F5004F" w:rsidRPr="00F5004F" w:rsidRDefault="00F5004F" w:rsidP="00F5004F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5004F">
        <w:rPr>
          <w:rStyle w:val="a6"/>
          <w:rFonts w:ascii="Times New Roman" w:hAnsi="Times New Roman" w:cs="Times New Roman"/>
          <w:sz w:val="28"/>
          <w:szCs w:val="28"/>
        </w:rPr>
        <w:t>Экскурсионная часть:</w:t>
      </w:r>
      <w:r w:rsidRPr="00F5004F">
        <w:rPr>
          <w:rFonts w:ascii="Times New Roman" w:hAnsi="Times New Roman" w:cs="Times New Roman"/>
          <w:sz w:val="28"/>
          <w:szCs w:val="28"/>
        </w:rPr>
        <w:t xml:space="preserve"> Посещение выставочных залов, знакомство с историей ВКЛ, рыцарскими традициями и обычаями наших предков.</w:t>
      </w:r>
    </w:p>
    <w:p w:rsidR="00F5004F" w:rsidRPr="00F5004F" w:rsidRDefault="00F5004F" w:rsidP="00F5004F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5004F">
        <w:rPr>
          <w:rStyle w:val="a6"/>
          <w:rFonts w:ascii="Times New Roman" w:hAnsi="Times New Roman" w:cs="Times New Roman"/>
          <w:sz w:val="28"/>
          <w:szCs w:val="28"/>
        </w:rPr>
        <w:t>Мастер-класс от хозяев мельницы:</w:t>
      </w:r>
      <w:r w:rsidRPr="00F5004F">
        <w:rPr>
          <w:rFonts w:ascii="Times New Roman" w:hAnsi="Times New Roman" w:cs="Times New Roman"/>
          <w:sz w:val="28"/>
          <w:szCs w:val="28"/>
        </w:rPr>
        <w:t xml:space="preserve"> Увлекательный рассказ о секретах средневекового пивоварения, эволюции рецептов и современных технологиях производства.</w:t>
      </w:r>
    </w:p>
    <w:p w:rsidR="00F5004F" w:rsidRPr="00F5004F" w:rsidRDefault="00F5004F" w:rsidP="00F5004F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5004F">
        <w:rPr>
          <w:rStyle w:val="a6"/>
          <w:rFonts w:ascii="Times New Roman" w:hAnsi="Times New Roman" w:cs="Times New Roman"/>
          <w:sz w:val="28"/>
          <w:szCs w:val="28"/>
        </w:rPr>
        <w:t>Дегустация и обед:</w:t>
      </w:r>
      <w:r w:rsidRPr="00F5004F">
        <w:rPr>
          <w:rFonts w:ascii="Times New Roman" w:hAnsi="Times New Roman" w:cs="Times New Roman"/>
          <w:sz w:val="28"/>
          <w:szCs w:val="28"/>
        </w:rPr>
        <w:t xml:space="preserve"> Возможность оценить вкус напитков в аутентичной обстановке.</w:t>
      </w:r>
    </w:p>
    <w:p w:rsidR="00F5004F" w:rsidRPr="00F5004F" w:rsidRDefault="00F5004F" w:rsidP="00F5004F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5004F">
        <w:rPr>
          <w:rStyle w:val="a6"/>
          <w:rFonts w:ascii="Times New Roman" w:hAnsi="Times New Roman" w:cs="Times New Roman"/>
          <w:sz w:val="28"/>
          <w:szCs w:val="28"/>
        </w:rPr>
        <w:t>Свободное время:</w:t>
      </w:r>
      <w:r w:rsidRPr="00F5004F">
        <w:rPr>
          <w:rFonts w:ascii="Times New Roman" w:hAnsi="Times New Roman" w:cs="Times New Roman"/>
          <w:sz w:val="28"/>
          <w:szCs w:val="28"/>
        </w:rPr>
        <w:t xml:space="preserve"> Отдых на территории комплекса.</w:t>
      </w:r>
    </w:p>
    <w:p w:rsidR="00253F2E" w:rsidRDefault="00253F2E" w:rsidP="00F5004F">
      <w:pPr>
        <w:pStyle w:val="a5"/>
        <w:spacing w:before="0" w:beforeAutospacing="0" w:after="0" w:afterAutospacing="0"/>
        <w:jc w:val="both"/>
        <w:rPr>
          <w:rStyle w:val="a6"/>
          <w:sz w:val="28"/>
          <w:szCs w:val="28"/>
        </w:rPr>
      </w:pPr>
    </w:p>
    <w:p w:rsidR="00F5004F" w:rsidRPr="00F5004F" w:rsidRDefault="00F5004F" w:rsidP="00F5004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5004F">
        <w:rPr>
          <w:rStyle w:val="a6"/>
          <w:sz w:val="28"/>
          <w:szCs w:val="28"/>
        </w:rPr>
        <w:t>Завершение поездки:</w:t>
      </w:r>
      <w:r w:rsidRPr="00F5004F">
        <w:rPr>
          <w:sz w:val="28"/>
          <w:szCs w:val="28"/>
        </w:rPr>
        <w:t xml:space="preserve"> Возвращение в Гомель.</w:t>
      </w:r>
    </w:p>
    <w:p w:rsidR="00F5004F" w:rsidRDefault="00F5004F" w:rsidP="00F500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004F" w:rsidRDefault="00F5004F" w:rsidP="00F5004F">
      <w:pPr>
        <w:spacing w:after="0" w:line="240" w:lineRule="auto"/>
        <w:ind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F5004F" w:rsidRDefault="00F5004F" w:rsidP="00F5004F">
      <w:pPr>
        <w:spacing w:after="0" w:line="240" w:lineRule="auto"/>
        <w:ind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F5004F" w:rsidRPr="00BE5716" w:rsidRDefault="00F5004F" w:rsidP="00F5004F">
      <w:pPr>
        <w:spacing w:after="0" w:line="240" w:lineRule="auto"/>
        <w:ind w:hanging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27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6"/>
        <w:gridCol w:w="7251"/>
      </w:tblGrid>
      <w:tr w:rsidR="00D52DCE" w:rsidRPr="00BE5716" w:rsidTr="00A26CFD">
        <w:trPr>
          <w:trHeight w:val="1255"/>
          <w:jc w:val="center"/>
        </w:trPr>
        <w:tc>
          <w:tcPr>
            <w:tcW w:w="2576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52DCE" w:rsidRPr="0035712D" w:rsidRDefault="00D52DCE" w:rsidP="00F5004F">
            <w:pPr>
              <w:spacing w:after="0" w:line="240" w:lineRule="auto"/>
              <w:ind w:hanging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712D">
              <w:rPr>
                <w:rFonts w:ascii="Times New Roman" w:hAnsi="Times New Roman" w:cs="Times New Roman"/>
                <w:b/>
                <w:sz w:val="24"/>
                <w:szCs w:val="24"/>
              </w:rPr>
              <w:t>В стоимость тура включено:</w:t>
            </w:r>
          </w:p>
        </w:tc>
        <w:tc>
          <w:tcPr>
            <w:tcW w:w="7251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52DCE" w:rsidRPr="00BE5716" w:rsidRDefault="00253F2E" w:rsidP="00253F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F2E">
              <w:rPr>
                <w:rFonts w:ascii="Times New Roman" w:hAnsi="Times New Roman" w:cs="Times New Roman"/>
                <w:sz w:val="24"/>
                <w:szCs w:val="24"/>
              </w:rPr>
              <w:t>Проезд на комфортабельном автобусе, проживание 1 ночь,1завтрак,2 обеда, экскурсионное обслуживание по программе с входными билетами, дегустация пива.</w:t>
            </w:r>
          </w:p>
        </w:tc>
      </w:tr>
      <w:tr w:rsidR="00D52DCE" w:rsidRPr="00BE5716" w:rsidTr="00A26CFD">
        <w:trPr>
          <w:trHeight w:val="580"/>
          <w:jc w:val="center"/>
        </w:trPr>
        <w:tc>
          <w:tcPr>
            <w:tcW w:w="2576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52DCE" w:rsidRPr="0035712D" w:rsidRDefault="00D52DCE" w:rsidP="00F5004F">
            <w:pPr>
              <w:spacing w:after="0" w:line="240" w:lineRule="auto"/>
              <w:ind w:hanging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712D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Дополнительно оплачивается:</w:t>
            </w:r>
          </w:p>
        </w:tc>
        <w:tc>
          <w:tcPr>
            <w:tcW w:w="7251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D52DCE" w:rsidRPr="00BE5716" w:rsidRDefault="00253F2E" w:rsidP="00253F2E">
            <w:pPr>
              <w:spacing w:after="0" w:line="240" w:lineRule="auto"/>
              <w:ind w:hanging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7D77D8">
              <w:rPr>
                <w:rFonts w:ascii="Times New Roman" w:hAnsi="Times New Roman" w:cs="Times New Roman"/>
                <w:sz w:val="24"/>
                <w:szCs w:val="24"/>
              </w:rPr>
              <w:t>Личные расходы</w:t>
            </w:r>
          </w:p>
        </w:tc>
      </w:tr>
    </w:tbl>
    <w:p w:rsidR="006974DE" w:rsidRDefault="006974DE" w:rsidP="00F5004F">
      <w:pPr>
        <w:spacing w:after="0" w:line="240" w:lineRule="auto"/>
        <w:ind w:hanging="709"/>
        <w:jc w:val="both"/>
        <w:rPr>
          <w:rFonts w:ascii="Times New Roman" w:hAnsi="Times New Roman" w:cs="Times New Roman"/>
          <w:sz w:val="24"/>
          <w:szCs w:val="24"/>
        </w:rPr>
      </w:pPr>
    </w:p>
    <w:sectPr w:rsidR="006974DE" w:rsidSect="00F5004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223C6"/>
    <w:multiLevelType w:val="hybridMultilevel"/>
    <w:tmpl w:val="A97A3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3F73ED"/>
    <w:multiLevelType w:val="multilevel"/>
    <w:tmpl w:val="30163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232A11"/>
    <w:multiLevelType w:val="multilevel"/>
    <w:tmpl w:val="1682F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7232B0"/>
    <w:multiLevelType w:val="multilevel"/>
    <w:tmpl w:val="99280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014"/>
    <w:rsid w:val="00082269"/>
    <w:rsid w:val="00111836"/>
    <w:rsid w:val="001A1D92"/>
    <w:rsid w:val="00253F2E"/>
    <w:rsid w:val="00254014"/>
    <w:rsid w:val="00287FF0"/>
    <w:rsid w:val="003001CB"/>
    <w:rsid w:val="003166E0"/>
    <w:rsid w:val="00322373"/>
    <w:rsid w:val="0035712D"/>
    <w:rsid w:val="003B104A"/>
    <w:rsid w:val="003C74E6"/>
    <w:rsid w:val="003D0CAC"/>
    <w:rsid w:val="004337CB"/>
    <w:rsid w:val="0043738D"/>
    <w:rsid w:val="00454191"/>
    <w:rsid w:val="00467890"/>
    <w:rsid w:val="00476C0F"/>
    <w:rsid w:val="00483403"/>
    <w:rsid w:val="004E56AF"/>
    <w:rsid w:val="00533D65"/>
    <w:rsid w:val="00547B6A"/>
    <w:rsid w:val="00592F03"/>
    <w:rsid w:val="005A1F1C"/>
    <w:rsid w:val="00634F74"/>
    <w:rsid w:val="006974DE"/>
    <w:rsid w:val="00750253"/>
    <w:rsid w:val="007628B0"/>
    <w:rsid w:val="00776B7A"/>
    <w:rsid w:val="007D77D8"/>
    <w:rsid w:val="008440C0"/>
    <w:rsid w:val="008836D7"/>
    <w:rsid w:val="00893256"/>
    <w:rsid w:val="008C7B7A"/>
    <w:rsid w:val="008E0915"/>
    <w:rsid w:val="008F519A"/>
    <w:rsid w:val="00904389"/>
    <w:rsid w:val="0092621B"/>
    <w:rsid w:val="009467A3"/>
    <w:rsid w:val="00961170"/>
    <w:rsid w:val="009971AE"/>
    <w:rsid w:val="00A21FBD"/>
    <w:rsid w:val="00AA3480"/>
    <w:rsid w:val="00AD2D07"/>
    <w:rsid w:val="00B12B6E"/>
    <w:rsid w:val="00B153FD"/>
    <w:rsid w:val="00B71B8C"/>
    <w:rsid w:val="00B91EF3"/>
    <w:rsid w:val="00B9237C"/>
    <w:rsid w:val="00BC5664"/>
    <w:rsid w:val="00BE5716"/>
    <w:rsid w:val="00C04C5E"/>
    <w:rsid w:val="00C6617F"/>
    <w:rsid w:val="00CA76C2"/>
    <w:rsid w:val="00CD28FD"/>
    <w:rsid w:val="00D34A67"/>
    <w:rsid w:val="00D46FA9"/>
    <w:rsid w:val="00D52DCE"/>
    <w:rsid w:val="00D81707"/>
    <w:rsid w:val="00DE5346"/>
    <w:rsid w:val="00DE6491"/>
    <w:rsid w:val="00E053B3"/>
    <w:rsid w:val="00E1481F"/>
    <w:rsid w:val="00F130DE"/>
    <w:rsid w:val="00F5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A61BC1-B413-4DA5-9852-C917EFBD1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qFormat/>
    <w:rsid w:val="00483403"/>
    <w:pPr>
      <w:keepNext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256,bqiaagaaeyqcaaagiaiaaam3caaabuuiaaaaaaaaaaaaaaaaaaaaaaaaaaaaaaaaaaaaaaaaaaaaaaaaaaaaaaaaaaaaaaaaaaaaaaaaaaaaaaaaaaaaaaaaaaaaaaaaaaaaaaaaaaaaaaaaaaaaaaaaaaaaaaaaaaaaaaaaaaaaaaaaaaaaaaaaaaaaaaaaaaaaaaaaaaaaaaaaaaaaaaaaaaaaaaaaaaaaaaaa"/>
    <w:basedOn w:val="a"/>
    <w:rsid w:val="00254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BE5716"/>
  </w:style>
  <w:style w:type="character" w:styleId="a3">
    <w:name w:val="Hyperlink"/>
    <w:basedOn w:val="a0"/>
    <w:uiPriority w:val="99"/>
    <w:unhideWhenUsed/>
    <w:rsid w:val="008836D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3403"/>
    <w:rPr>
      <w:rFonts w:ascii="Cambria" w:eastAsia="Times New Roman" w:hAnsi="Cambria" w:cs="Times New Roman"/>
      <w:b/>
      <w:bCs/>
      <w:sz w:val="26"/>
      <w:szCs w:val="26"/>
    </w:rPr>
  </w:style>
  <w:style w:type="paragraph" w:styleId="a4">
    <w:name w:val="No Spacing"/>
    <w:uiPriority w:val="1"/>
    <w:qFormat/>
    <w:rsid w:val="00483403"/>
    <w:pPr>
      <w:spacing w:after="0" w:line="240" w:lineRule="auto"/>
    </w:pPr>
    <w:rPr>
      <w:rFonts w:ascii="Times New Roman" w:eastAsia="SimSun" w:hAnsi="Times New Roman" w:cs="Times New Roman"/>
    </w:rPr>
  </w:style>
  <w:style w:type="paragraph" w:styleId="a5">
    <w:name w:val="Normal (Web)"/>
    <w:basedOn w:val="a"/>
    <w:uiPriority w:val="99"/>
    <w:unhideWhenUsed/>
    <w:rsid w:val="00483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4834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6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882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 Гомельского бюро</dc:creator>
  <cp:keywords/>
  <dc:description/>
  <cp:lastModifiedBy>Алеся Шилун</cp:lastModifiedBy>
  <cp:revision>5</cp:revision>
  <dcterms:created xsi:type="dcterms:W3CDTF">2026-10-05T08:30:00Z</dcterms:created>
  <dcterms:modified xsi:type="dcterms:W3CDTF">2026-10-08T05:43:00Z</dcterms:modified>
</cp:coreProperties>
</file>